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12ADA5B" w:rsidR="00152A13" w:rsidRPr="00856508" w:rsidRDefault="00D613B2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</w:t>
      </w:r>
      <w:r w:rsidR="009E1DC8">
        <w:rPr>
          <w:rFonts w:ascii="Tahoma" w:hAnsi="Tahoma" w:cs="Tahoma"/>
          <w:i w:val="0"/>
          <w:color w:val="805085"/>
          <w:sz w:val="36"/>
          <w:szCs w:val="40"/>
        </w:rPr>
        <w:t>ción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de Prerrogativas y Partidos Políticos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F568276" w:rsidR="00527FC7" w:rsidRPr="00856508" w:rsidRDefault="00527FC7" w:rsidP="00B55BCF">
            <w:pPr>
              <w:spacing w:line="276" w:lineRule="auto"/>
              <w:ind w:left="22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1E3D03">
              <w:rPr>
                <w:rFonts w:ascii="Tahoma" w:hAnsi="Tahoma" w:cs="Tahoma"/>
              </w:rPr>
              <w:t>Guadalupe del Rosario Villa Sánchez</w:t>
            </w:r>
          </w:p>
          <w:p w14:paraId="5CF81E1E" w14:textId="465D32A0" w:rsidR="00527FC7" w:rsidRPr="00383B28" w:rsidRDefault="00527FC7" w:rsidP="00824AE7">
            <w:pPr>
              <w:pStyle w:val="Cita"/>
              <w:spacing w:before="0" w:line="276" w:lineRule="auto"/>
              <w:ind w:left="22" w:right="46"/>
              <w:jc w:val="both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8474CC" w:rsidRPr="00383B2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Boulevard Luis Donaldo Colosio </w:t>
            </w:r>
            <w:r w:rsidR="00824AE7" w:rsidRPr="00383B2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#</w:t>
            </w:r>
            <w:r w:rsidR="008474CC" w:rsidRPr="00383B2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6207, colonia Las </w:t>
            </w:r>
            <w:r w:rsidR="00383B28" w:rsidRPr="00383B2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Torrecillas, C.P.</w:t>
            </w:r>
            <w:r w:rsidR="008474CC" w:rsidRPr="00383B2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25298</w:t>
            </w:r>
            <w:r w:rsidR="00824AE7" w:rsidRPr="00383B2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,</w:t>
            </w:r>
            <w:r w:rsidR="008474CC" w:rsidRPr="00383B2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Saltillo, Coahuila de Zaragoza.</w:t>
            </w:r>
          </w:p>
          <w:p w14:paraId="222D0900" w14:textId="77777777" w:rsidR="009E1DC8" w:rsidRDefault="00527FC7" w:rsidP="00383B28">
            <w:pPr>
              <w:spacing w:line="276" w:lineRule="auto"/>
              <w:ind w:left="22"/>
              <w:jc w:val="both"/>
              <w:rPr>
                <w:rFonts w:ascii="Tahoma" w:hAnsi="Tahoma" w:cs="Tahoma"/>
                <w:b/>
                <w:sz w:val="24"/>
                <w:szCs w:val="28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</w:t>
            </w:r>
            <w:r w:rsidR="008474CC" w:rsidRPr="001E3D03">
              <w:rPr>
                <w:rFonts w:ascii="Tahoma" w:hAnsi="Tahoma" w:cs="Tahoma"/>
                <w:iCs/>
                <w:szCs w:val="24"/>
              </w:rPr>
              <w:t>844 438-6260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</w:t>
            </w:r>
          </w:p>
          <w:p w14:paraId="163BBF24" w14:textId="340796B2" w:rsidR="00527FC7" w:rsidRPr="00383B28" w:rsidRDefault="00527FC7" w:rsidP="00383B28">
            <w:pPr>
              <w:spacing w:line="276" w:lineRule="auto"/>
              <w:ind w:left="22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</w:t>
            </w: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bookmarkStart w:id="0" w:name="_Hlk147139481"/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9CD966E" w:rsidR="00BE4E1F" w:rsidRPr="008474CC" w:rsidRDefault="00BA3E7F" w:rsidP="008474CC">
            <w:pPr>
              <w:rPr>
                <w:rStyle w:val="CitaCar"/>
                <w:rFonts w:ascii="Raleway" w:eastAsia="Raleway" w:hAnsi="Raleway" w:cs="Raleway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8474C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EE72B1">
              <w:rPr>
                <w:rStyle w:val="CitaCar"/>
                <w:rFonts w:ascii="Tahoma" w:hAnsi="Tahoma" w:cs="Tahoma"/>
                <w:i w:val="0"/>
                <w:color w:val="auto"/>
                <w:szCs w:val="24"/>
              </w:rPr>
              <w:t>Maestría en Derecho Fiscal</w:t>
            </w:r>
          </w:p>
          <w:p w14:paraId="3E0D423A" w14:textId="5F59CBAE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8474C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EE72B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2000</w:t>
            </w:r>
            <w:r w:rsidR="008474C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–</w:t>
            </w:r>
            <w:r w:rsidR="00EE72B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2003</w:t>
            </w:r>
          </w:p>
          <w:p w14:paraId="1DB281C4" w14:textId="4741AD74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8474C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Facultad de Jurisprudencia UA de C.</w:t>
            </w:r>
          </w:p>
          <w:p w14:paraId="3DA827DD" w14:textId="770E1243" w:rsidR="00EE72B1" w:rsidRDefault="00EE72B1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0EBB30" w14:textId="77777777" w:rsidR="00EE72B1" w:rsidRPr="008474CC" w:rsidRDefault="00EE72B1" w:rsidP="00EE72B1">
            <w:pPr>
              <w:rPr>
                <w:rStyle w:val="CitaCar"/>
                <w:rFonts w:ascii="Raleway" w:eastAsia="Raleway" w:hAnsi="Raleway" w:cs="Raleway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Pr="008474CC">
              <w:rPr>
                <w:rStyle w:val="CitaCar"/>
                <w:rFonts w:ascii="Tahoma" w:hAnsi="Tahoma" w:cs="Tahoma"/>
                <w:i w:val="0"/>
                <w:color w:val="auto"/>
                <w:szCs w:val="24"/>
              </w:rPr>
              <w:t>Licenciatura en Derecho</w:t>
            </w:r>
          </w:p>
          <w:p w14:paraId="01300D9D" w14:textId="77777777" w:rsidR="00EE72B1" w:rsidRDefault="00EE72B1" w:rsidP="00EE72B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1993 – 1998</w:t>
            </w:r>
          </w:p>
          <w:p w14:paraId="2B86E61A" w14:textId="77777777" w:rsidR="00EE72B1" w:rsidRDefault="00EE72B1" w:rsidP="00EE72B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Facultad de Jurisprudencia UA de C.</w:t>
            </w:r>
          </w:p>
          <w:p w14:paraId="2140249A" w14:textId="77777777" w:rsidR="00900297" w:rsidRDefault="00EE72B1" w:rsidP="00383B28">
            <w:pPr>
              <w:jc w:val="both"/>
              <w:rPr>
                <w:rFonts w:ascii="Tahoma" w:hAnsi="Tahoma" w:cs="Tahoma"/>
              </w:rPr>
            </w:pPr>
            <w:r w:rsidRPr="00EE72B1">
              <w:rPr>
                <w:rFonts w:ascii="Tahoma" w:hAnsi="Tahoma" w:cs="Tahoma"/>
              </w:rPr>
              <w:t xml:space="preserve">Cédula Profesional: </w:t>
            </w:r>
            <w:r w:rsidR="001E3D03">
              <w:rPr>
                <w:rFonts w:ascii="Tahoma" w:hAnsi="Tahoma" w:cs="Tahoma"/>
              </w:rPr>
              <w:t>2883417</w:t>
            </w:r>
          </w:p>
          <w:p w14:paraId="12688D69" w14:textId="34BF12C7" w:rsidR="009E1DC8" w:rsidRPr="00383B28" w:rsidRDefault="009E1DC8" w:rsidP="00383B28">
            <w:pPr>
              <w:jc w:val="both"/>
              <w:rPr>
                <w:i/>
                <w:iCs/>
                <w:szCs w:val="24"/>
              </w:rPr>
            </w:pPr>
          </w:p>
        </w:tc>
      </w:tr>
      <w:bookmarkEnd w:id="0"/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B55BCF" w:rsidRDefault="00AA1544" w:rsidP="00564264">
            <w:pPr>
              <w:jc w:val="both"/>
              <w:rPr>
                <w:rFonts w:ascii="Tahoma" w:hAnsi="Tahoma" w:cs="Tahoma"/>
                <w:b/>
                <w:sz w:val="16"/>
                <w:szCs w:val="28"/>
              </w:rPr>
            </w:pPr>
          </w:p>
          <w:p w14:paraId="190CAC53" w14:textId="77777777" w:rsidR="00EE72B1" w:rsidRDefault="00EE72B1" w:rsidP="00EE72B1">
            <w:pPr>
              <w:pStyle w:val="Prrafodelista"/>
              <w:numPr>
                <w:ilvl w:val="0"/>
                <w:numId w:val="1"/>
              </w:numPr>
              <w:ind w:left="306" w:hanging="28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Instituto Electoral de Coahuila </w:t>
            </w:r>
          </w:p>
          <w:p w14:paraId="163BB642" w14:textId="0A6E5C34" w:rsidR="00EE72B1" w:rsidRDefault="00EE72B1" w:rsidP="006E0327">
            <w:pPr>
              <w:pStyle w:val="Prrafodelista"/>
              <w:ind w:left="30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2023-a la fecha</w:t>
            </w:r>
          </w:p>
          <w:p w14:paraId="0BCBCE1B" w14:textId="7A43D0DE" w:rsidR="00EE72B1" w:rsidRDefault="00EE72B1" w:rsidP="006E0327">
            <w:pPr>
              <w:pStyle w:val="Prrafodelista"/>
              <w:ind w:left="30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Coordinadora de Prerrogativas y Partidos Políticos</w:t>
            </w:r>
          </w:p>
          <w:p w14:paraId="16B0D4C7" w14:textId="77777777" w:rsidR="009E1DC8" w:rsidRDefault="009E1DC8" w:rsidP="006E0327">
            <w:pPr>
              <w:pStyle w:val="Prrafodelista"/>
              <w:ind w:left="306"/>
              <w:jc w:val="both"/>
              <w:rPr>
                <w:rFonts w:ascii="Tahoma" w:hAnsi="Tahoma" w:cs="Tahoma"/>
              </w:rPr>
            </w:pPr>
          </w:p>
          <w:p w14:paraId="7069F72F" w14:textId="29E69EE6" w:rsidR="00EE72B1" w:rsidRDefault="00EE72B1" w:rsidP="006E0327">
            <w:pPr>
              <w:pStyle w:val="Prrafodelista"/>
              <w:numPr>
                <w:ilvl w:val="0"/>
                <w:numId w:val="1"/>
              </w:numPr>
              <w:ind w:left="306" w:hanging="28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Grupo SUMA (Suministro de Medios Administrativos SA de CV)</w:t>
            </w:r>
          </w:p>
          <w:p w14:paraId="0F6AACFB" w14:textId="502CAEE3" w:rsidR="00EE72B1" w:rsidRDefault="00EE72B1" w:rsidP="006E0327">
            <w:pPr>
              <w:pStyle w:val="Prrafodelista"/>
              <w:ind w:left="30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2019-2023</w:t>
            </w:r>
          </w:p>
          <w:p w14:paraId="5D3E2B75" w14:textId="18DFA126" w:rsidR="00EE72B1" w:rsidRDefault="00EE72B1" w:rsidP="006E0327">
            <w:pPr>
              <w:pStyle w:val="Prrafodelista"/>
              <w:ind w:left="30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Directora Jurídica</w:t>
            </w:r>
          </w:p>
          <w:p w14:paraId="5635F3E3" w14:textId="77777777" w:rsidR="009E1DC8" w:rsidRDefault="009E1DC8" w:rsidP="006E0327">
            <w:pPr>
              <w:pStyle w:val="Prrafodelista"/>
              <w:ind w:left="306"/>
              <w:jc w:val="both"/>
              <w:rPr>
                <w:rFonts w:ascii="Tahoma" w:hAnsi="Tahoma" w:cs="Tahoma"/>
              </w:rPr>
            </w:pPr>
          </w:p>
          <w:p w14:paraId="7CE817DE" w14:textId="6B213FEE" w:rsidR="00EE72B1" w:rsidRPr="00EE72B1" w:rsidRDefault="00EE72B1" w:rsidP="006E0327">
            <w:pPr>
              <w:pStyle w:val="Prrafodelista"/>
              <w:numPr>
                <w:ilvl w:val="0"/>
                <w:numId w:val="1"/>
              </w:numPr>
              <w:ind w:left="306" w:hanging="284"/>
              <w:jc w:val="both"/>
              <w:rPr>
                <w:rFonts w:ascii="Tahoma" w:hAnsi="Tahoma" w:cs="Tahoma"/>
              </w:rPr>
            </w:pPr>
            <w:proofErr w:type="spellStart"/>
            <w:r w:rsidRPr="006E0327">
              <w:rPr>
                <w:rFonts w:ascii="Tahoma" w:hAnsi="Tahoma" w:cs="Tahoma"/>
              </w:rPr>
              <w:t>Coperca</w:t>
            </w:r>
            <w:proofErr w:type="spellEnd"/>
            <w:r w:rsidRPr="006E0327">
              <w:rPr>
                <w:rFonts w:ascii="Tahoma" w:hAnsi="Tahoma" w:cs="Tahoma"/>
              </w:rPr>
              <w:t>, S.A. de C.V.</w:t>
            </w:r>
          </w:p>
          <w:p w14:paraId="5A7794ED" w14:textId="51193718" w:rsidR="00EE72B1" w:rsidRDefault="00EE72B1" w:rsidP="006E0327">
            <w:pPr>
              <w:pStyle w:val="Prrafodelista"/>
              <w:ind w:left="30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2020-2023</w:t>
            </w:r>
          </w:p>
          <w:p w14:paraId="38992C6D" w14:textId="6EDA376F" w:rsidR="00EE72B1" w:rsidRDefault="00EE72B1" w:rsidP="006E0327">
            <w:pPr>
              <w:pStyle w:val="Prrafodelista"/>
              <w:ind w:left="30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Directora Jurídica</w:t>
            </w:r>
          </w:p>
          <w:p w14:paraId="448D93B6" w14:textId="77777777" w:rsidR="009E1DC8" w:rsidRDefault="009E1DC8" w:rsidP="006E0327">
            <w:pPr>
              <w:pStyle w:val="Prrafodelista"/>
              <w:ind w:left="306"/>
              <w:jc w:val="both"/>
              <w:rPr>
                <w:rFonts w:ascii="Tahoma" w:hAnsi="Tahoma" w:cs="Tahoma"/>
              </w:rPr>
            </w:pPr>
          </w:p>
          <w:p w14:paraId="348B9754" w14:textId="7683CD67" w:rsidR="00EE72B1" w:rsidRPr="003D6C81" w:rsidRDefault="005866B4" w:rsidP="006E0327">
            <w:pPr>
              <w:pStyle w:val="Prrafodelista"/>
              <w:numPr>
                <w:ilvl w:val="0"/>
                <w:numId w:val="1"/>
              </w:numPr>
              <w:ind w:left="306" w:hanging="284"/>
              <w:jc w:val="both"/>
              <w:rPr>
                <w:rFonts w:ascii="Tahoma" w:hAnsi="Tahoma" w:cs="Tahoma"/>
                <w:lang w:val="en-US"/>
              </w:rPr>
            </w:pPr>
            <w:r w:rsidRPr="003D6C81">
              <w:rPr>
                <w:rFonts w:ascii="Tahoma" w:hAnsi="Tahoma" w:cs="Tahoma"/>
                <w:lang w:val="en-US"/>
              </w:rPr>
              <w:lastRenderedPageBreak/>
              <w:t>TGM Quality Services, S.C.</w:t>
            </w:r>
          </w:p>
          <w:p w14:paraId="683178F7" w14:textId="6A389E73" w:rsidR="005866B4" w:rsidRDefault="005866B4" w:rsidP="006E0327">
            <w:pPr>
              <w:pStyle w:val="Prrafodelista"/>
              <w:ind w:left="30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2019-2021</w:t>
            </w:r>
          </w:p>
          <w:p w14:paraId="4CFA8EF8" w14:textId="33162935" w:rsidR="005866B4" w:rsidRDefault="005866B4" w:rsidP="006E0327">
            <w:pPr>
              <w:pStyle w:val="Prrafodelista"/>
              <w:ind w:left="30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Directora Jurídica</w:t>
            </w:r>
          </w:p>
          <w:p w14:paraId="74379544" w14:textId="77777777" w:rsidR="009E1DC8" w:rsidRDefault="009E1DC8" w:rsidP="006E0327">
            <w:pPr>
              <w:pStyle w:val="Prrafodelista"/>
              <w:ind w:left="306"/>
              <w:jc w:val="both"/>
              <w:rPr>
                <w:rFonts w:ascii="Tahoma" w:hAnsi="Tahoma" w:cs="Tahoma"/>
              </w:rPr>
            </w:pPr>
          </w:p>
          <w:p w14:paraId="73FCD5E0" w14:textId="77777777" w:rsidR="005866B4" w:rsidRPr="006E0327" w:rsidRDefault="005866B4" w:rsidP="006E0327">
            <w:pPr>
              <w:pStyle w:val="Prrafodelista"/>
              <w:numPr>
                <w:ilvl w:val="0"/>
                <w:numId w:val="1"/>
              </w:numPr>
              <w:ind w:left="306" w:hanging="284"/>
              <w:jc w:val="both"/>
              <w:rPr>
                <w:rFonts w:ascii="Tahoma" w:hAnsi="Tahoma" w:cs="Tahoma"/>
              </w:rPr>
            </w:pPr>
            <w:r w:rsidRPr="006E0327">
              <w:rPr>
                <w:rFonts w:ascii="Tahoma" w:hAnsi="Tahoma" w:cs="Tahoma"/>
              </w:rPr>
              <w:t>Servicio de Administración Tributaria</w:t>
            </w:r>
          </w:p>
          <w:p w14:paraId="06851667" w14:textId="77777777" w:rsidR="006E0327" w:rsidRDefault="006E0327" w:rsidP="006E0327">
            <w:pPr>
              <w:ind w:left="-103"/>
              <w:jc w:val="both"/>
              <w:rPr>
                <w:rFonts w:ascii="Raleway" w:eastAsia="Raleway" w:hAnsi="Raleway" w:cs="Raleway"/>
                <w:b/>
                <w:sz w:val="4"/>
                <w:szCs w:val="4"/>
              </w:rPr>
            </w:pPr>
          </w:p>
          <w:p w14:paraId="7B8832B5" w14:textId="1C64E21B" w:rsidR="005866B4" w:rsidRPr="006E0327" w:rsidRDefault="006E0327" w:rsidP="006E0327">
            <w:pPr>
              <w:pStyle w:val="Prrafodelista"/>
              <w:ind w:left="306"/>
              <w:jc w:val="both"/>
              <w:rPr>
                <w:rFonts w:ascii="Tahoma" w:hAnsi="Tahoma" w:cs="Tahoma"/>
              </w:rPr>
            </w:pPr>
            <w:r w:rsidRPr="006E0327">
              <w:rPr>
                <w:rFonts w:ascii="Tahoma" w:hAnsi="Tahoma" w:cs="Tahoma"/>
              </w:rPr>
              <w:t>Administración Desconcentrada de Recaudación de Coahuila de Zaragoza “1”</w:t>
            </w:r>
          </w:p>
          <w:p w14:paraId="7A3DD8B7" w14:textId="3CCA6A3E" w:rsidR="006E0327" w:rsidRDefault="006E0327" w:rsidP="006E0327">
            <w:pPr>
              <w:pStyle w:val="Prrafodelista"/>
              <w:ind w:left="306"/>
              <w:jc w:val="both"/>
              <w:rPr>
                <w:rFonts w:ascii="Tahoma" w:hAnsi="Tahoma" w:cs="Tahoma"/>
              </w:rPr>
            </w:pPr>
            <w:r w:rsidRPr="006E0327">
              <w:rPr>
                <w:rFonts w:ascii="Tahoma" w:hAnsi="Tahoma" w:cs="Tahoma"/>
              </w:rPr>
              <w:t>2014-2019</w:t>
            </w:r>
          </w:p>
          <w:p w14:paraId="2DAC1CF7" w14:textId="77777777" w:rsidR="00EE72B1" w:rsidRDefault="006E0327" w:rsidP="001E3D03">
            <w:pPr>
              <w:pStyle w:val="Prrafodelista"/>
              <w:ind w:left="306"/>
              <w:jc w:val="both"/>
              <w:rPr>
                <w:rFonts w:ascii="Tahoma" w:hAnsi="Tahoma" w:cs="Tahoma"/>
              </w:rPr>
            </w:pPr>
            <w:r w:rsidRPr="006E0327">
              <w:rPr>
                <w:rFonts w:ascii="Tahoma" w:hAnsi="Tahoma" w:cs="Tahoma"/>
              </w:rPr>
              <w:t>Jefa de Departamento de Registro y Control</w:t>
            </w:r>
          </w:p>
          <w:p w14:paraId="32916696" w14:textId="77777777" w:rsidR="009E1DC8" w:rsidRDefault="009E1DC8" w:rsidP="001E3D03">
            <w:pPr>
              <w:pStyle w:val="Prrafodelista"/>
              <w:ind w:left="306"/>
              <w:jc w:val="both"/>
              <w:rPr>
                <w:rFonts w:ascii="Arial" w:hAnsi="Arial" w:cs="Arial"/>
              </w:rPr>
            </w:pPr>
          </w:p>
          <w:p w14:paraId="0F194915" w14:textId="77777777" w:rsidR="009E1DC8" w:rsidRPr="006E0327" w:rsidRDefault="009E1DC8" w:rsidP="009E1DC8">
            <w:pPr>
              <w:pStyle w:val="Prrafodelista"/>
              <w:numPr>
                <w:ilvl w:val="0"/>
                <w:numId w:val="1"/>
              </w:numPr>
              <w:ind w:left="306" w:hanging="284"/>
              <w:jc w:val="both"/>
              <w:rPr>
                <w:rFonts w:ascii="Tahoma" w:hAnsi="Tahoma" w:cs="Tahoma"/>
              </w:rPr>
            </w:pPr>
            <w:r w:rsidRPr="006E0327">
              <w:rPr>
                <w:rFonts w:ascii="Tahoma" w:hAnsi="Tahoma" w:cs="Tahoma"/>
              </w:rPr>
              <w:t>Servicio de Administración Tributaria</w:t>
            </w:r>
          </w:p>
          <w:p w14:paraId="58157422" w14:textId="77777777" w:rsidR="009E1DC8" w:rsidRPr="006E0327" w:rsidRDefault="009E1DC8" w:rsidP="009E1DC8">
            <w:pPr>
              <w:pStyle w:val="Prrafodelista"/>
              <w:ind w:left="306"/>
              <w:jc w:val="both"/>
              <w:rPr>
                <w:rFonts w:ascii="Tahoma" w:hAnsi="Tahoma" w:cs="Tahoma"/>
              </w:rPr>
            </w:pPr>
            <w:r w:rsidRPr="006E0327">
              <w:rPr>
                <w:rFonts w:ascii="Tahoma" w:hAnsi="Tahoma" w:cs="Tahoma"/>
              </w:rPr>
              <w:t>Administración Desconcentrada de Recaudación de Coahuila de Zaragoza “1”</w:t>
            </w:r>
          </w:p>
          <w:p w14:paraId="4A151D75" w14:textId="77777777" w:rsidR="009E1DC8" w:rsidRDefault="009E1DC8" w:rsidP="009E1DC8">
            <w:pPr>
              <w:pStyle w:val="Prrafodelista"/>
              <w:ind w:left="306"/>
              <w:jc w:val="both"/>
              <w:rPr>
                <w:rFonts w:ascii="Tahoma" w:hAnsi="Tahoma" w:cs="Tahoma"/>
              </w:rPr>
            </w:pPr>
            <w:r w:rsidRPr="006E0327">
              <w:rPr>
                <w:rFonts w:ascii="Tahoma" w:hAnsi="Tahoma" w:cs="Tahoma"/>
              </w:rPr>
              <w:t>20</w:t>
            </w:r>
            <w:r>
              <w:rPr>
                <w:rFonts w:ascii="Tahoma" w:hAnsi="Tahoma" w:cs="Tahoma"/>
              </w:rPr>
              <w:t>12</w:t>
            </w:r>
            <w:r w:rsidRPr="006E0327">
              <w:rPr>
                <w:rFonts w:ascii="Tahoma" w:hAnsi="Tahoma" w:cs="Tahoma"/>
              </w:rPr>
              <w:t>-201</w:t>
            </w:r>
            <w:r>
              <w:rPr>
                <w:rFonts w:ascii="Tahoma" w:hAnsi="Tahoma" w:cs="Tahoma"/>
              </w:rPr>
              <w:t>4</w:t>
            </w:r>
          </w:p>
          <w:p w14:paraId="2717FAEE" w14:textId="136648B1" w:rsidR="009E1DC8" w:rsidRDefault="009E1DC8" w:rsidP="009E1DC8">
            <w:pPr>
              <w:pStyle w:val="Prrafodelista"/>
              <w:ind w:left="306"/>
              <w:jc w:val="both"/>
              <w:rPr>
                <w:rFonts w:ascii="Tahoma" w:hAnsi="Tahoma" w:cs="Tahoma"/>
              </w:rPr>
            </w:pPr>
            <w:r w:rsidRPr="006E0327">
              <w:rPr>
                <w:rFonts w:ascii="Tahoma" w:hAnsi="Tahoma" w:cs="Tahoma"/>
              </w:rPr>
              <w:t xml:space="preserve">Responsable del Área de Procedimientos Legales </w:t>
            </w:r>
          </w:p>
          <w:p w14:paraId="55FF72DC" w14:textId="77777777" w:rsidR="009E1DC8" w:rsidRDefault="009E1DC8" w:rsidP="009E1DC8">
            <w:pPr>
              <w:pStyle w:val="Prrafodelista"/>
              <w:ind w:left="306"/>
              <w:jc w:val="both"/>
              <w:rPr>
                <w:rFonts w:ascii="Tahoma" w:hAnsi="Tahoma" w:cs="Tahoma"/>
              </w:rPr>
            </w:pPr>
          </w:p>
          <w:p w14:paraId="5E0245BD" w14:textId="77777777" w:rsidR="009E1DC8" w:rsidRPr="006E0327" w:rsidRDefault="009E1DC8" w:rsidP="009E1DC8">
            <w:pPr>
              <w:pStyle w:val="Prrafodelista"/>
              <w:numPr>
                <w:ilvl w:val="0"/>
                <w:numId w:val="1"/>
              </w:numPr>
              <w:ind w:left="306" w:hanging="284"/>
              <w:jc w:val="both"/>
              <w:rPr>
                <w:rFonts w:ascii="Tahoma" w:hAnsi="Tahoma" w:cs="Tahoma"/>
              </w:rPr>
            </w:pPr>
            <w:r w:rsidRPr="006E0327">
              <w:rPr>
                <w:rFonts w:ascii="Tahoma" w:hAnsi="Tahoma" w:cs="Tahoma"/>
              </w:rPr>
              <w:t>Servicio de Administración Tributaria</w:t>
            </w:r>
          </w:p>
          <w:p w14:paraId="183A563A" w14:textId="77777777" w:rsidR="009E1DC8" w:rsidRPr="006E0327" w:rsidRDefault="009E1DC8" w:rsidP="009E1DC8">
            <w:pPr>
              <w:pStyle w:val="Prrafodelista"/>
              <w:ind w:left="306"/>
              <w:jc w:val="both"/>
              <w:rPr>
                <w:rFonts w:ascii="Tahoma" w:hAnsi="Tahoma" w:cs="Tahoma"/>
              </w:rPr>
            </w:pPr>
            <w:r w:rsidRPr="006E0327">
              <w:rPr>
                <w:rFonts w:ascii="Tahoma" w:hAnsi="Tahoma" w:cs="Tahoma"/>
              </w:rPr>
              <w:t>Administración Desconcentrada de Recaudación de Coahuila de Zaragoza “1”</w:t>
            </w:r>
          </w:p>
          <w:p w14:paraId="110ABE7F" w14:textId="77777777" w:rsidR="009E1DC8" w:rsidRDefault="009E1DC8" w:rsidP="009E1DC8">
            <w:pPr>
              <w:pStyle w:val="Prrafodelista"/>
              <w:ind w:left="306"/>
              <w:jc w:val="both"/>
              <w:rPr>
                <w:rFonts w:ascii="Tahoma" w:hAnsi="Tahoma" w:cs="Tahoma"/>
              </w:rPr>
            </w:pPr>
            <w:r w:rsidRPr="006E0327">
              <w:rPr>
                <w:rFonts w:ascii="Tahoma" w:hAnsi="Tahoma" w:cs="Tahoma"/>
              </w:rPr>
              <w:t>20</w:t>
            </w:r>
            <w:r>
              <w:rPr>
                <w:rFonts w:ascii="Tahoma" w:hAnsi="Tahoma" w:cs="Tahoma"/>
              </w:rPr>
              <w:t>07</w:t>
            </w:r>
            <w:r w:rsidRPr="006E0327">
              <w:rPr>
                <w:rFonts w:ascii="Tahoma" w:hAnsi="Tahoma" w:cs="Tahoma"/>
              </w:rPr>
              <w:t>-201</w:t>
            </w:r>
            <w:r>
              <w:rPr>
                <w:rFonts w:ascii="Tahoma" w:hAnsi="Tahoma" w:cs="Tahoma"/>
              </w:rPr>
              <w:t>2</w:t>
            </w:r>
          </w:p>
          <w:p w14:paraId="643AD64A" w14:textId="77777777" w:rsidR="009E1DC8" w:rsidRDefault="009E1DC8" w:rsidP="009E1DC8">
            <w:pPr>
              <w:pStyle w:val="Prrafodelista"/>
              <w:ind w:left="306"/>
              <w:jc w:val="both"/>
              <w:rPr>
                <w:rFonts w:ascii="Tahoma" w:hAnsi="Tahoma" w:cs="Tahoma"/>
              </w:rPr>
            </w:pPr>
            <w:r w:rsidRPr="006E0327">
              <w:rPr>
                <w:rFonts w:ascii="Tahoma" w:hAnsi="Tahoma" w:cs="Tahoma"/>
              </w:rPr>
              <w:t>Analista Local de Cobranza y de Control de Cartera de Créditos</w:t>
            </w:r>
          </w:p>
          <w:p w14:paraId="09F05F26" w14:textId="3EE000F4" w:rsidR="009E1DC8" w:rsidRPr="00AA1544" w:rsidRDefault="009E1DC8" w:rsidP="001E3D03">
            <w:pPr>
              <w:pStyle w:val="Prrafodelista"/>
              <w:ind w:left="306"/>
              <w:jc w:val="both"/>
              <w:rPr>
                <w:rFonts w:ascii="Arial" w:hAnsi="Arial" w:cs="Arial"/>
              </w:rPr>
            </w:pPr>
          </w:p>
        </w:tc>
      </w:tr>
    </w:tbl>
    <w:p w14:paraId="514B7C32" w14:textId="3FC346AD" w:rsidR="0074635E" w:rsidRDefault="0074635E" w:rsidP="00A601AD">
      <w:pPr>
        <w:jc w:val="both"/>
        <w:rPr>
          <w:rFonts w:ascii="Arial" w:hAnsi="Arial" w:cs="Arial"/>
        </w:rPr>
      </w:pPr>
    </w:p>
    <w:p w14:paraId="417B269A" w14:textId="2C84ADED" w:rsidR="001E3D03" w:rsidRDefault="001E3D03" w:rsidP="00A601AD">
      <w:pPr>
        <w:jc w:val="both"/>
        <w:rPr>
          <w:rFonts w:ascii="Arial" w:hAnsi="Arial" w:cs="Arial"/>
        </w:rPr>
      </w:pPr>
    </w:p>
    <w:p w14:paraId="7911179D" w14:textId="3D86A7AE" w:rsidR="001E3D03" w:rsidRDefault="001E3D03" w:rsidP="00383B28">
      <w:pPr>
        <w:spacing w:after="0" w:line="240" w:lineRule="auto"/>
        <w:jc w:val="both"/>
        <w:rPr>
          <w:rFonts w:ascii="Arial" w:hAnsi="Arial" w:cs="Arial"/>
        </w:rPr>
      </w:pPr>
    </w:p>
    <w:p w14:paraId="71DB9354" w14:textId="7B74024C" w:rsidR="001E3D03" w:rsidRPr="00B55BCF" w:rsidRDefault="001E3D03" w:rsidP="00A601AD">
      <w:pPr>
        <w:jc w:val="both"/>
        <w:rPr>
          <w:rFonts w:ascii="Arial" w:hAnsi="Arial" w:cs="Arial"/>
          <w:sz w:val="12"/>
        </w:rPr>
      </w:pPr>
    </w:p>
    <w:p w14:paraId="2FC020E5" w14:textId="78BAB66C" w:rsidR="00383B28" w:rsidRDefault="00383B28" w:rsidP="00383B28">
      <w:pPr>
        <w:pStyle w:val="Prrafodelista"/>
        <w:spacing w:after="0" w:line="240" w:lineRule="auto"/>
        <w:ind w:left="306"/>
        <w:jc w:val="both"/>
        <w:rPr>
          <w:rFonts w:ascii="Tahoma" w:hAnsi="Tahoma" w:cs="Tahoma"/>
        </w:rPr>
      </w:pPr>
    </w:p>
    <w:p w14:paraId="2DF54725" w14:textId="77777777" w:rsidR="00383B28" w:rsidRPr="00AA1544" w:rsidRDefault="00383B28" w:rsidP="00383B28">
      <w:pPr>
        <w:pStyle w:val="Prrafodelista"/>
        <w:spacing w:after="0" w:line="240" w:lineRule="auto"/>
        <w:ind w:left="306"/>
        <w:jc w:val="both"/>
        <w:rPr>
          <w:rFonts w:ascii="Arial" w:hAnsi="Arial" w:cs="Arial"/>
        </w:rPr>
      </w:pPr>
    </w:p>
    <w:sectPr w:rsidR="00383B28" w:rsidRPr="00AA1544" w:rsidSect="009E1DC8">
      <w:headerReference w:type="default" r:id="rId7"/>
      <w:pgSz w:w="12240" w:h="15840" w:code="1"/>
      <w:pgMar w:top="2268" w:right="1701" w:bottom="1701" w:left="1701" w:header="113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B8F19" w14:textId="77777777" w:rsidR="009E56CA" w:rsidRDefault="009E56CA" w:rsidP="00527FC7">
      <w:pPr>
        <w:spacing w:after="0" w:line="240" w:lineRule="auto"/>
      </w:pPr>
      <w:r>
        <w:separator/>
      </w:r>
    </w:p>
  </w:endnote>
  <w:endnote w:type="continuationSeparator" w:id="0">
    <w:p w14:paraId="06A6903D" w14:textId="77777777" w:rsidR="009E56CA" w:rsidRDefault="009E56C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8025" w14:textId="77777777" w:rsidR="009E56CA" w:rsidRDefault="009E56CA" w:rsidP="00527FC7">
      <w:pPr>
        <w:spacing w:after="0" w:line="240" w:lineRule="auto"/>
      </w:pPr>
      <w:r>
        <w:separator/>
      </w:r>
    </w:p>
  </w:footnote>
  <w:footnote w:type="continuationSeparator" w:id="0">
    <w:p w14:paraId="591CFB71" w14:textId="77777777" w:rsidR="009E56CA" w:rsidRDefault="009E56C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C3277"/>
    <w:multiLevelType w:val="hybridMultilevel"/>
    <w:tmpl w:val="447A7112"/>
    <w:lvl w:ilvl="0" w:tplc="580A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4771">
    <w:abstractNumId w:val="8"/>
  </w:num>
  <w:num w:numId="2" w16cid:durableId="1671635845">
    <w:abstractNumId w:val="8"/>
  </w:num>
  <w:num w:numId="3" w16cid:durableId="744914551">
    <w:abstractNumId w:val="7"/>
  </w:num>
  <w:num w:numId="4" w16cid:durableId="1644308059">
    <w:abstractNumId w:val="6"/>
  </w:num>
  <w:num w:numId="5" w16cid:durableId="41639247">
    <w:abstractNumId w:val="3"/>
  </w:num>
  <w:num w:numId="6" w16cid:durableId="293607526">
    <w:abstractNumId w:val="4"/>
  </w:num>
  <w:num w:numId="7" w16cid:durableId="763184597">
    <w:abstractNumId w:val="5"/>
  </w:num>
  <w:num w:numId="8" w16cid:durableId="402215569">
    <w:abstractNumId w:val="2"/>
  </w:num>
  <w:num w:numId="9" w16cid:durableId="651061903">
    <w:abstractNumId w:val="0"/>
  </w:num>
  <w:num w:numId="10" w16cid:durableId="60681357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E3D03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3B28"/>
    <w:rsid w:val="00385802"/>
    <w:rsid w:val="00390380"/>
    <w:rsid w:val="003D6C81"/>
    <w:rsid w:val="003D6CD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66B4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0B4C"/>
    <w:rsid w:val="006740E6"/>
    <w:rsid w:val="006B6958"/>
    <w:rsid w:val="006C4EC8"/>
    <w:rsid w:val="006E0327"/>
    <w:rsid w:val="006F5477"/>
    <w:rsid w:val="00732A5C"/>
    <w:rsid w:val="00745686"/>
    <w:rsid w:val="0074635E"/>
    <w:rsid w:val="007464EC"/>
    <w:rsid w:val="007546D8"/>
    <w:rsid w:val="00775B24"/>
    <w:rsid w:val="007779FE"/>
    <w:rsid w:val="007B0776"/>
    <w:rsid w:val="007B538A"/>
    <w:rsid w:val="007D0200"/>
    <w:rsid w:val="007E788B"/>
    <w:rsid w:val="00807B33"/>
    <w:rsid w:val="00815770"/>
    <w:rsid w:val="00821000"/>
    <w:rsid w:val="00824AE7"/>
    <w:rsid w:val="008474CC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9E1DC8"/>
    <w:rsid w:val="009E56CA"/>
    <w:rsid w:val="00A44CAE"/>
    <w:rsid w:val="00A601AD"/>
    <w:rsid w:val="00A7487D"/>
    <w:rsid w:val="00A852D5"/>
    <w:rsid w:val="00AA1544"/>
    <w:rsid w:val="00AA7518"/>
    <w:rsid w:val="00AB740D"/>
    <w:rsid w:val="00AC710E"/>
    <w:rsid w:val="00AE2363"/>
    <w:rsid w:val="00B06D55"/>
    <w:rsid w:val="00B30F4B"/>
    <w:rsid w:val="00B37873"/>
    <w:rsid w:val="00B43DB6"/>
    <w:rsid w:val="00B55BCF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A0404"/>
    <w:rsid w:val="00CB4852"/>
    <w:rsid w:val="00CE7872"/>
    <w:rsid w:val="00D1743F"/>
    <w:rsid w:val="00D31E47"/>
    <w:rsid w:val="00D45E7A"/>
    <w:rsid w:val="00D56C6E"/>
    <w:rsid w:val="00D613B2"/>
    <w:rsid w:val="00DA3908"/>
    <w:rsid w:val="00DA5878"/>
    <w:rsid w:val="00DB6A43"/>
    <w:rsid w:val="00DE2836"/>
    <w:rsid w:val="00DF11EE"/>
    <w:rsid w:val="00DF3D97"/>
    <w:rsid w:val="00E1658B"/>
    <w:rsid w:val="00E226F6"/>
    <w:rsid w:val="00E33F7A"/>
    <w:rsid w:val="00E4031B"/>
    <w:rsid w:val="00E41618"/>
    <w:rsid w:val="00E45231"/>
    <w:rsid w:val="00E71214"/>
    <w:rsid w:val="00E850C2"/>
    <w:rsid w:val="00E85945"/>
    <w:rsid w:val="00EE72B1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B28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6E0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2023-09-25T16:59:00Z</dcterms:created>
  <dcterms:modified xsi:type="dcterms:W3CDTF">2024-02-29T00:29:00Z</dcterms:modified>
</cp:coreProperties>
</file>